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71B7E23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8C50A7">
        <w:rPr>
          <w:rFonts w:eastAsia="Arial Unicode MS"/>
          <w:b/>
        </w:rPr>
        <w:t>2</w:t>
      </w:r>
      <w:r w:rsidR="00E71F5B">
        <w:rPr>
          <w:rFonts w:eastAsia="Arial Unicode MS"/>
          <w:b/>
        </w:rPr>
        <w:t>2</w:t>
      </w:r>
    </w:p>
    <w:p w14:paraId="07FE6CB7" w14:textId="409A37F6" w:rsidR="00B55A8D" w:rsidRPr="00B55A8D" w:rsidRDefault="00573A86" w:rsidP="00B55A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564B41">
        <w:rPr>
          <w:rFonts w:eastAsia="Arial Unicode MS"/>
        </w:rPr>
        <w:t>6</w:t>
      </w:r>
      <w:r w:rsidR="00E71F5B">
        <w:rPr>
          <w:rFonts w:eastAsia="Arial Unicode MS"/>
        </w:rPr>
        <w:t>8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5D50B3B7" w14:textId="77777777" w:rsidR="00E71F5B" w:rsidRPr="0058225B" w:rsidRDefault="00E71F5B" w:rsidP="00E71F5B">
      <w:pPr>
        <w:rPr>
          <w:b/>
          <w:noProof/>
        </w:rPr>
      </w:pPr>
    </w:p>
    <w:p w14:paraId="7C0B679E" w14:textId="05B668BC" w:rsidR="00E71F5B" w:rsidRPr="0058225B" w:rsidRDefault="00E71F5B" w:rsidP="00E71F5B">
      <w:pPr>
        <w:rPr>
          <w:b/>
          <w:noProof/>
        </w:rPr>
      </w:pPr>
      <w:r>
        <w:rPr>
          <w:b/>
          <w:noProof/>
        </w:rPr>
        <w:t xml:space="preserve">Par </w:t>
      </w:r>
      <w:r w:rsidRPr="0058225B">
        <w:rPr>
          <w:b/>
          <w:noProof/>
        </w:rPr>
        <w:t>finansējumu</w:t>
      </w:r>
      <w:r>
        <w:rPr>
          <w:b/>
          <w:noProof/>
        </w:rPr>
        <w:t xml:space="preserve"> piešķiršanu J. Norviļa Madonas mūzikas skolai instrumentu iegādei</w:t>
      </w:r>
    </w:p>
    <w:p w14:paraId="79B8210C" w14:textId="77777777" w:rsidR="00E71F5B" w:rsidRPr="008825B1" w:rsidRDefault="00E71F5B" w:rsidP="00E71F5B">
      <w:pPr>
        <w:jc w:val="both"/>
        <w:rPr>
          <w:color w:val="000000"/>
        </w:rPr>
      </w:pPr>
    </w:p>
    <w:p w14:paraId="436E82FD" w14:textId="45B8E159" w:rsidR="00E71F5B" w:rsidRPr="00E71F5B" w:rsidRDefault="00E71F5B" w:rsidP="00E71F5B">
      <w:pPr>
        <w:ind w:firstLine="720"/>
        <w:jc w:val="both"/>
        <w:rPr>
          <w:noProof/>
          <w:shd w:val="clear" w:color="auto" w:fill="FFFFFF"/>
        </w:rPr>
      </w:pPr>
      <w:r w:rsidRPr="008825B1">
        <w:t xml:space="preserve">Ir saņemts </w:t>
      </w:r>
      <w:r>
        <w:t xml:space="preserve">J. Norviļa </w:t>
      </w:r>
      <w:r w:rsidRPr="008825B1">
        <w:t xml:space="preserve">Madonas </w:t>
      </w:r>
      <w:r>
        <w:t>mūzikas skolas direktora M. Berga 22.02.2023 Nr.</w:t>
      </w:r>
      <w:r w:rsidR="00450856">
        <w:t> </w:t>
      </w:r>
      <w:r>
        <w:t>1</w:t>
      </w:r>
      <w:r w:rsidR="00450856">
        <w:t> </w:t>
      </w:r>
      <w:r>
        <w:t>13/39 iesniegums (reģistrēts Madonas novada pašvaldībā</w:t>
      </w:r>
      <w:r w:rsidR="00450856">
        <w:t xml:space="preserve"> </w:t>
      </w:r>
      <w:r>
        <w:t>22.02.2023. Nr.</w:t>
      </w:r>
      <w:r w:rsidR="00450856">
        <w:t xml:space="preserve"> </w:t>
      </w:r>
      <w:r>
        <w:t>2.1.3.1/23/701) ar lūgums</w:t>
      </w:r>
      <w:r>
        <w:rPr>
          <w:noProof/>
          <w:shd w:val="clear" w:color="auto" w:fill="FFFFFF"/>
        </w:rPr>
        <w:t xml:space="preserve"> piešķirt finansējumu instrumentu iegādei. J.</w:t>
      </w:r>
      <w:r w:rsidR="00450856">
        <w:rPr>
          <w:noProof/>
          <w:shd w:val="clear" w:color="auto" w:fill="FFFFFF"/>
        </w:rPr>
        <w:t> </w:t>
      </w:r>
      <w:r>
        <w:rPr>
          <w:noProof/>
          <w:shd w:val="clear" w:color="auto" w:fill="FFFFFF"/>
        </w:rPr>
        <w:t xml:space="preserve">Norviļa Madonas mūzikas skola ir izstrādājusi arī mūzikas instrumentu iegādes plānu. </w:t>
      </w:r>
    </w:p>
    <w:p w14:paraId="03976DEB" w14:textId="738EF08C" w:rsidR="00E71F5B" w:rsidRDefault="00E71F5B" w:rsidP="00450856">
      <w:pPr>
        <w:ind w:firstLine="720"/>
        <w:jc w:val="both"/>
      </w:pPr>
      <w:r>
        <w:rPr>
          <w:rFonts w:eastAsia="Calibri"/>
        </w:rPr>
        <w:t>Noklausījusies sniegto informāciju</w:t>
      </w:r>
      <w:r>
        <w:t>,</w:t>
      </w:r>
      <w:r>
        <w:rPr>
          <w:b/>
          <w:bCs/>
        </w:rPr>
        <w:t xml:space="preserve"> </w:t>
      </w:r>
      <w:r>
        <w:rPr>
          <w:color w:val="000000"/>
        </w:rPr>
        <w:t xml:space="preserve">ņemot vērā 14.09.2023. Izglītības un jaunatnes lietu komitejas </w:t>
      </w:r>
      <w:r w:rsidR="00DB72C6">
        <w:rPr>
          <w:lang w:bidi="lo-LA"/>
        </w:rPr>
        <w:t xml:space="preserve">un 19.09.2023. Finanšu un attīstības komitejas atzinumus, </w:t>
      </w:r>
      <w:r w:rsidR="00DB72C6">
        <w:t xml:space="preserve">atklāti balsojot: </w:t>
      </w:r>
      <w:r w:rsidR="00DB72C6">
        <w:rPr>
          <w:b/>
          <w:color w:val="000000"/>
        </w:rPr>
        <w:t xml:space="preserve">PAR – 15 </w:t>
      </w:r>
      <w:r w:rsidR="00DB72C6">
        <w:rPr>
          <w:color w:val="000000"/>
        </w:rPr>
        <w:t>(</w:t>
      </w:r>
      <w:r w:rsidR="00DB72C6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DB72C6">
        <w:rPr>
          <w:rFonts w:eastAsia="Calibri"/>
          <w:lang w:eastAsia="en-US"/>
        </w:rPr>
        <w:t>,</w:t>
      </w:r>
      <w:r w:rsidR="00DB72C6">
        <w:rPr>
          <w:rFonts w:eastAsia="Calibri"/>
          <w:b/>
          <w:bCs/>
          <w:lang w:eastAsia="en-US"/>
        </w:rPr>
        <w:t xml:space="preserve"> PRET – NAV, ATTURAS – NAV</w:t>
      </w:r>
      <w:r w:rsidR="00DB72C6">
        <w:rPr>
          <w:rFonts w:eastAsia="Calibri"/>
          <w:lang w:eastAsia="en-US"/>
        </w:rPr>
        <w:t xml:space="preserve">, Madonas novada pašvaldības dome </w:t>
      </w:r>
      <w:r w:rsidR="00DB72C6">
        <w:rPr>
          <w:rFonts w:eastAsia="Calibri"/>
          <w:b/>
          <w:bCs/>
          <w:lang w:eastAsia="en-US"/>
        </w:rPr>
        <w:t>NOLEMJ</w:t>
      </w:r>
      <w:r w:rsidR="00DB72C6">
        <w:rPr>
          <w:rFonts w:eastAsia="Calibri"/>
          <w:lang w:eastAsia="en-US"/>
        </w:rPr>
        <w:t>:</w:t>
      </w:r>
      <w:r w:rsidR="00DB72C6">
        <w:tab/>
      </w:r>
    </w:p>
    <w:p w14:paraId="4DAF291D" w14:textId="77777777" w:rsidR="00450856" w:rsidRPr="00450856" w:rsidRDefault="00450856" w:rsidP="00450856">
      <w:pPr>
        <w:ind w:firstLine="720"/>
        <w:jc w:val="both"/>
      </w:pPr>
    </w:p>
    <w:p w14:paraId="636080A9" w14:textId="45155958" w:rsidR="00E71F5B" w:rsidRPr="0058225B" w:rsidRDefault="00E71F5B" w:rsidP="00E71F5B">
      <w:pPr>
        <w:ind w:firstLine="720"/>
        <w:jc w:val="both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Piešķirt finansējumu</w:t>
      </w:r>
      <w:r w:rsidRPr="008825B1">
        <w:t xml:space="preserve"> </w:t>
      </w:r>
      <w:r>
        <w:t xml:space="preserve">J. Norviļa </w:t>
      </w:r>
      <w:r w:rsidRPr="008825B1">
        <w:t xml:space="preserve">Madonas </w:t>
      </w:r>
      <w:r>
        <w:t>mūzikas skolai</w:t>
      </w:r>
      <w:r>
        <w:rPr>
          <w:noProof/>
          <w:shd w:val="clear" w:color="auto" w:fill="FFFFFF"/>
        </w:rPr>
        <w:t xml:space="preserve"> instrumentu remontam un iegādei EUR 7500,00 (septiņi tū</w:t>
      </w:r>
      <w:r w:rsidRPr="0058225B">
        <w:rPr>
          <w:noProof/>
          <w:shd w:val="clear" w:color="auto" w:fill="FFFFFF"/>
        </w:rPr>
        <w:t xml:space="preserve">kstoši </w:t>
      </w:r>
      <w:r>
        <w:rPr>
          <w:noProof/>
          <w:shd w:val="clear" w:color="auto" w:fill="FFFFFF"/>
        </w:rPr>
        <w:t xml:space="preserve">pieci simti </w:t>
      </w:r>
      <w:r w:rsidRPr="0058225B">
        <w:rPr>
          <w:i/>
          <w:iCs/>
          <w:noProof/>
          <w:shd w:val="clear" w:color="auto" w:fill="FFFFFF"/>
        </w:rPr>
        <w:t>euro</w:t>
      </w:r>
      <w:r>
        <w:rPr>
          <w:noProof/>
          <w:shd w:val="clear" w:color="auto" w:fill="FFFFFF"/>
        </w:rPr>
        <w:t>, 00 centi) apmērā, t.sk. EUR 5000,00 no izglītības pasākumu budžetā mācību līdzekļiem paredzētā finansējuma un 2500,00 no budžetā mūzikas instrumentārija iegādei paredzētā finansējuma.</w:t>
      </w:r>
    </w:p>
    <w:p w14:paraId="0834C301" w14:textId="77777777" w:rsidR="00E71F5B" w:rsidRPr="008825B1" w:rsidRDefault="00E71F5B" w:rsidP="00E71F5B"/>
    <w:p w14:paraId="66443C9E" w14:textId="77777777" w:rsidR="00B55A8D" w:rsidRPr="00B55A8D" w:rsidRDefault="00B55A8D" w:rsidP="00B55A8D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9A29D2">
      <w:pPr>
        <w:jc w:val="both"/>
      </w:pPr>
    </w:p>
    <w:p w14:paraId="5A3BC0E5" w14:textId="2BF5EF7F" w:rsidR="00DA127E" w:rsidRPr="00582C08" w:rsidRDefault="00DA127E" w:rsidP="009A29D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82EF6DF" w14:textId="0FB9BEA4" w:rsidR="005529C4" w:rsidRPr="005529C4" w:rsidRDefault="005529C4" w:rsidP="005529C4">
      <w:pPr>
        <w:rPr>
          <w:i/>
          <w:iCs/>
        </w:rPr>
      </w:pPr>
      <w:r w:rsidRPr="005529C4">
        <w:rPr>
          <w:i/>
          <w:iCs/>
        </w:rPr>
        <w:t>Seržāne 64860562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239F" w14:textId="77777777" w:rsidR="00437C85" w:rsidRDefault="00437C85" w:rsidP="00151271">
      <w:r>
        <w:separator/>
      </w:r>
    </w:p>
  </w:endnote>
  <w:endnote w:type="continuationSeparator" w:id="0">
    <w:p w14:paraId="27DA177A" w14:textId="77777777" w:rsidR="00437C85" w:rsidRDefault="00437C8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D5DF" w14:textId="77777777" w:rsidR="00437C85" w:rsidRDefault="00437C85" w:rsidP="00151271">
      <w:r>
        <w:separator/>
      </w:r>
    </w:p>
  </w:footnote>
  <w:footnote w:type="continuationSeparator" w:id="0">
    <w:p w14:paraId="47F4DCCC" w14:textId="77777777" w:rsidR="00437C85" w:rsidRDefault="00437C8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D3F22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37C85"/>
    <w:rsid w:val="00440BAB"/>
    <w:rsid w:val="00447343"/>
    <w:rsid w:val="00450856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15E3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67B79"/>
    <w:rsid w:val="0087083A"/>
    <w:rsid w:val="0087373E"/>
    <w:rsid w:val="008743F2"/>
    <w:rsid w:val="00880842"/>
    <w:rsid w:val="00881498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90273"/>
    <w:rsid w:val="00990E52"/>
    <w:rsid w:val="00995DBC"/>
    <w:rsid w:val="009A29D2"/>
    <w:rsid w:val="009A4A82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B72C6"/>
    <w:rsid w:val="00DC6385"/>
    <w:rsid w:val="00DE4772"/>
    <w:rsid w:val="00DF4EE1"/>
    <w:rsid w:val="00DF6633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183</cp:revision>
  <dcterms:created xsi:type="dcterms:W3CDTF">2023-08-17T07:16:00Z</dcterms:created>
  <dcterms:modified xsi:type="dcterms:W3CDTF">2023-10-02T10:08:00Z</dcterms:modified>
</cp:coreProperties>
</file>